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589" w14:textId="fe27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2022-2024 годы" от 30 декабря 2021 года №21-2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5 декабря 2022 года № 36-2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30 декабря 2021 года №21-2 "О бюджете сельских округов Байзакского района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№165664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2022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56287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57077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-790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790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2022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46727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6280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40386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56125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-9398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9398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2022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257981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6675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- 251306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259472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-1491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1491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2022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73807тысячи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71479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74399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592 тысячи тенге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2022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80654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16775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63753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91796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-11142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11142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2022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104027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8140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95742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104486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-459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459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2022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357676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7819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349796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358862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-1186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1186 тысячи тенге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2022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51489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3656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47803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51748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-259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259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2022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46646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4348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42237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51765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-5119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5119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2022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85610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22605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62888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87529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-1919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1919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2022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158414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28788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129466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161833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-3419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3419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2022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81691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3519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78138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82069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-378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378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2022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64096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5796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58270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64656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-560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560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2022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545225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73089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1308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470610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548080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-2855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2855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2022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55911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11814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44036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57086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-1175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1175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2022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118104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13330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104437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120945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-2841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2841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2022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45217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7570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37569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45768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-551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551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2022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146667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4115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142522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148126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-1459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1459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№36-2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№21-2 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4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