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1367" w14:textId="7781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2021 года №20-9 "О районном бюджете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сентября 2022 года № 32-2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2022 – 2024 годы" от 24 декабря 2021 года №20-9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22917954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2093813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86055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20719841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23038944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198503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225130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-223009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–223009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225130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120990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20696728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