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4786" w14:textId="33b4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24 декабря 2021 года №20-9 "О районном бюджете на 2022–2024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15 августа 2022 года № 30-2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"О районном бюджете на 2022 – 2024 годы" от 24 декабря 2021 года №20-9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26040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 к настоящему решению соответственно, в том числе на 2022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22906243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2043813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18245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86055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20758130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23027233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198503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225130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26627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-223009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–223009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225130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26627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120990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августа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20-9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20735017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бюджетгной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Наименоавание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