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480e" w14:textId="32748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Комитета по миграции Министерства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21 апреля 2022 года № 133.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16 марта 2022 года № 128 "О некоторых вопросах Министерства труда и социальной защиты населения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миграции Министерства труда и социальной защиты населения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порядке, установленном законодательством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по государственной регистрации Комитета по миграции Министерства труда и социальной защиты населения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Сарбасова А.А.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133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"Комитет по миграции Министерства труда и социальной защиты населения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труда и социальной защиты населения РК от 04.06.2026 </w:t>
      </w:r>
      <w:r>
        <w:rPr>
          <w:rFonts w:ascii="Times New Roman"/>
          <w:b w:val="false"/>
          <w:i w:val="false"/>
          <w:color w:val="ff0000"/>
          <w:sz w:val="28"/>
        </w:rPr>
        <w:t>№232</w:t>
      </w:r>
      <w:r>
        <w:rPr>
          <w:rFonts w:ascii="Times New Roman"/>
          <w:b w:val="false"/>
          <w:i w:val="false"/>
          <w:color w:val="ff0000"/>
          <w:sz w:val="28"/>
        </w:rPr>
        <w:t>(вступает в силу со дня его подписания).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"Комитет по миграции Министерства труда и социальной защиты населения Республики Казахстан" (далее – Комитет) является ведомством Министерства труда и социальной защиты населения Республики Казахстан (далее – Министерство), осуществляющим в пределах своей компетенции руководство в области миграции населения.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с изображением Государственного Герба и штампы со своим наименованием на казахском и русском языках, бланки установленного образца, а также счета в органах казначейства в соответствии с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 Комитет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по вопросам своей компетенции в порядке, установленном законодательством, принимает решения, оформляемые приказами председателя Комитета.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Структура и лимит штатной численности Комитета утверждаются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Комитета: Республика Казахстан, 010000, город Астана, Есильский район, проспект Мәңгілік Ел, дом 8, административное здание "Дом министерств", подъезд 6.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18.03.2024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Положение является учредительным документом Комитета.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Комитета осуществляется из республиканского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9"/>
    <w:bookmarkStart w:name="z1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бюджета, если иное не установлено законодательством Республики Казахстан.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приказа Министра труда и социальной защиты населения РК от 04.06.2026 </w:t>
      </w:r>
      <w:r>
        <w:rPr>
          <w:rFonts w:ascii="Times New Roman"/>
          <w:b w:val="false"/>
          <w:i w:val="false"/>
          <w:color w:val="000000"/>
          <w:sz w:val="28"/>
        </w:rPr>
        <w:t>№232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Комитета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Задачи Комитета: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формировании и реализация государственной политики в области миграции населения и беженцев в пределах своей компетенции.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Полномочия Комитета: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взаимодействие с другими государственными органами и организациями;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иных организаций и лиц необходимую информацию и материалы;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решения по вопросам, входящим в компетенцию Комитета;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вносить предложения руководству Министерства по внесению изменений и дополнений в нормативные правовые акты по вопросам, входящим в компетенцию Комитета;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при Комитете консультативно-совещательные органы и экспертные комиссии;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содействие в пределах своей компетенции административным органам, должностным лицам в случаях, предусмотренных Административным процедурно-процессуальным кодексом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отказывать в реализации прав участника административной процедуры в случаях и по основаниям, которые установлены Административным процедурно-процессуальным кодексом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законами;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планов законопроектных работ Правительства Республики Казахстан на соответствующие годы;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в Министерство, государственные и негосударственные организации по вопросам, входящим в компетенцию Комитета;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Казахстан, не нарушая права и свободы, охраняемые законом интересы физических и юридических лиц;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и регистрировать обращения, содействовать их оформлению и приложенных к ним документов, предоставлять возможность устранять формальные ошибки и дополнять прилагаемые документы;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 и времени проводимого заслушивания;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Административным процедурно-процессуальным кодексом Республики Казахстан;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доводить административный акт до сведения участника административной процедуры либо их представителей в порядке, установленном Административным процедурно-процессуальным кодексом Республики Казахстан;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законами Республики Казахстан.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приказом Министра труда и социальной защиты населения РК от 04.06.2026 </w:t>
      </w:r>
      <w:r>
        <w:rPr>
          <w:rFonts w:ascii="Times New Roman"/>
          <w:b w:val="false"/>
          <w:i w:val="false"/>
          <w:color w:val="000000"/>
          <w:sz w:val="28"/>
        </w:rPr>
        <w:t>№232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Функции Комитета: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реализация программ в области миграции населения в пределах своей компетенции;</w:t>
      </w:r>
    </w:p>
    <w:bookmarkEnd w:id="45"/>
    <w:bookmarkStart w:name="z11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системы мер в области регулирования и мониторинга миграционных процессов в пределах компетенции, определенной законодательством Республики Казахстан в области миграции населения;";</w:t>
      </w:r>
    </w:p>
    <w:bookmarkEnd w:id="46"/>
    <w:bookmarkStart w:name="z11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мониторинга за соблюдением законодательства Республики Казахстан, в пределах компетенции, определенной законодательством Республики Казахстан в области миграции населения;".</w:t>
      </w:r>
    </w:p>
    <w:bookmarkEnd w:id="47"/>
    <w:bookmarkStart w:name="z12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установления квоты на привлечение иностранной рабочей силы в Республику Казахстан и ее распределения между столицей, областями, городами республиканского значения;";</w:t>
      </w:r>
    </w:p>
    <w:bookmarkEnd w:id="48"/>
    <w:bookmarkStart w:name="z12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и внесение в Министерство предложений по формированию квоты на привлечение иностранной рабочей силы и распределению ее между столицей, областями, городами республиканского значения;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разработка порядка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разработка перечня профессий для осуществления трудовой деятельности сезонных иностранных работников по согласованию с уполномоченными государственными органами, осуществляющими руководство соответствующей сферой государственного управления;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правил определения комиссией перечня категорий и численности иностранных граждан и лиц без гражданства, работающих в юридических лицах, являющихся участниками специальных экономических зон, с проектами стоимостью свыше одного миллиона месячных расчетных показателей, а также в организациях, привлекаемых указанными участниками специальных экономических зон (либо их подрядчиками) в качестве генерального подрядчика, подрядчика, субподрядчика или исполнителя услуг, в период выполнения строительно-монтажных работ на территории специальных экономических зон и до истечения одного года после ввода объекта (объектов) в эксплуатацию совместно с центральным исполнительным органом, осуществляющим государственное регулирование в сфере создания, функционирования и упразднения специальных экономических и индустриальных зон;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принятие участия в осуществлении мониторинга исполнения недропользователями контрактных обязательств по внутристрановой ценности в кадрах;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разработка правил выдачи, продления и отзыва разрешений трудовому иммигранту;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правил выдачи или продления справок иностранному гражданину или лицу без гражданства о соответствии его квалификации для самостоятельного трудоустройства, перечня приоритетных отраслей (видов экономической деятельности) и востребованных в них профессий для самостоятельного трудоустройства иностранных граждан и лиц без гражданства;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выработка для дальнейшего внесения в Правительство Республики Казахстан предложений по определению регионов для расселения кандасов и переселенцев;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разработка типового положения комиссии по приему кандасов;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порядка включения в региональную квоту приема кандасов и переселенцев;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выработка и внесение в Министерство предложений по установлению региональной квоты приема кандасов и переселенцев на предстоящий год и распределения ее между столицей, областями, городами республиканского значения;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порядка добровольного переселения лиц для повышения мобильности рабочей силы;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мониторинг реализации региональной квоты приема кандасов и переселенцев;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порядка присвоения или продления статуса кандаса;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порядка и сроков первичного расселения этнических казахов и членов их семей, по их желанию, до присвоения статуса кандаса, а также внутренних мигрантов в случае переселения в рамках региональной квоты приема переселенцев в центрах временного размещения;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разработка порядка деятельности центров адаптации и интеграции кандасов, центров временного размещения;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рассмотрение жалоб на отказ в присвоении или продлении статуса кандаса;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реализация государственной политики по вопросам беженцев, за исключением разработки нормативных правовых актов по вопросам утверждения образца проездного документа беженца и его выдачи, отнесенной к компетенции органов внутренних дел Республики Казахстан;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нормативных правовых актов по вопросам беженцев в пределах своей компетенции;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разработка типового положения о комиссии по осуществлению процедуры присвоения, продления, лишения и прекращения статуса беженца;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порядка регистрации и рассмотрения ходатайства о присвоении статуса беженца, образца свидетельства лица, ищущего убежище;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образца удостоверения беженца и требований к его защите;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содействие в пределах своей компетенции лицу, признанному беженцем, в получении информации о родственниках, проживающих в стране происхождения;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осуществление государственного контроля за соблюдением законодательства Республики Казахстан о беженцах;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запроса необходимой информации от местных исполнительных органов по вопросам, относящимся к компетенции Комитета;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работы государственных органов в области миграции населения в пределах компетенции;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методического руководства и координации местных исполнительных органов в области миграции;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типовых правил регулирования миграционных процессов в столице, областях, городах республиканского значения;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33) предусматривается в редакции приказа Министра труда и социальной защиты населения РК от 31.03.2026 </w:t>
      </w:r>
      <w:r>
        <w:rPr>
          <w:rFonts w:ascii="Times New Roman"/>
          <w:b w:val="false"/>
          <w:i w:val="false"/>
          <w:color w:val="ff0000"/>
          <w:sz w:val="28"/>
        </w:rPr>
        <w:t>№ 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формирование централизованных баз данных по иностранным работникам, трудовым иммигрантам, кандасам, беженцам и обеспечение их взаимодействие с информационными системами соответствующих уполномоченных государственных органов, организаций;</w:t>
      </w:r>
    </w:p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мониторинга миграционных процессов в пределах своей компетенции;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рассмотрение обращений физических и юридических лиц по вопросам миграции населения в пределах компетенции;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формирование и определение приоритетов научных разработок, организация проведения научных исследований и координация научного сопровождения в области миграции населения;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организация и осуществление в пределах компетенции сотрудничества с уполномоченными органами иностранных государств и международными организациями в сфере регулирования миграционных процессов;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организация разъяснительной работы среди населения по вопросам миграции населения;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проведение ведомственного статистического наблюдения в области миграции населения;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взаимодействие с общественными объединениями по реализации государственной политики в области миграции населения в пределах компетенции;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иных функций, предусмотренных законами, актами Президента и Правительства Республики Казахстан.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Министра труда и социальной защиты населения РК от 12.01.2026 </w:t>
      </w:r>
      <w:r>
        <w:rPr>
          <w:rFonts w:ascii="Times New Roman"/>
          <w:b w:val="false"/>
          <w:i w:val="false"/>
          <w:color w:val="00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04.06.2026 </w:t>
      </w:r>
      <w:r>
        <w:rPr>
          <w:rFonts w:ascii="Times New Roman"/>
          <w:b w:val="false"/>
          <w:i w:val="false"/>
          <w:color w:val="000000"/>
          <w:sz w:val="28"/>
        </w:rPr>
        <w:t>№232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Комитета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Руководство Комитета осуществляется первым руководителем (далее – Председатель),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Председатель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 Председателя Комитета: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Комитета;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Руководителю аппарата Министерства о назначении и освобождении от должностей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вышестоящих должностных лиц;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заместителей Председателя и работников Комитета;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Руководителю аппарата Министерства по вопросам командирования, предоставления отпусков, премирования, установления надбавок к должностным окладам, оказания материальной помощи, подготовки (переподготовки), повышения квалификации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вышестоящих должностных лиц;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Руководителю аппарата Министерства по вопросам наложения дисциплинарных взысканий на работников Комитета, за исключением работников, вопросы трудовых отношений которых в соответствии с законодательством отнесены к компетенции вышестоящих должностных лиц;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Комитет в государственных органах и иных организациях, независимо от форм собственности;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решения о предъявлении от имени Комитета претензий и исков;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решения и подписывает правовые акты по вопросам, входящим в компетенцию Комитета, в том числе принимает нормативные правовые приказы по вопросам входящим в компетенцию Комитета при наличии прямой компетенции по их утверждению в актах Министерства, за исключением актов, затрагивающих права и свободы гражданина;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принимает меры, направленные на противодействие коррупции в Комитете;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прием физических лиц;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законодательством Республики Казахстан.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с изменениями, внесенными приказом Министра труда и социальной защиты населения РК от 22.07.2024 </w:t>
      </w:r>
      <w:r>
        <w:rPr>
          <w:rFonts w:ascii="Times New Roman"/>
          <w:b w:val="false"/>
          <w:i w:val="false"/>
          <w:color w:val="000000"/>
          <w:sz w:val="28"/>
        </w:rPr>
        <w:t>№ 268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04.06.2026 </w:t>
      </w:r>
      <w:r>
        <w:rPr>
          <w:rFonts w:ascii="Times New Roman"/>
          <w:b w:val="false"/>
          <w:i w:val="false"/>
          <w:color w:val="000000"/>
          <w:sz w:val="28"/>
        </w:rPr>
        <w:t>№232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определяет полномочия своих заместителей в соответствии с действующим законодательством.</w:t>
      </w:r>
    </w:p>
    <w:bookmarkEnd w:id="102"/>
    <w:bookmarkStart w:name="z110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Комитет может иметь на праве оперативного управления обособленное имущество, в случаях, предусмотренных законодательством Республики Казахстан.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Имущество, закрепленное за Комитетом, относится к республиканской собственности.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7"/>
    <w:bookmarkStart w:name="z11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Реорганизация и ликвидация Комитета осуществляются в соответствии с законодательством Республики Казахстан.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