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4072" w14:textId="e3e4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12-197/VII "О бюджете Шолпанского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2022 года № 21-356/VII.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12-197/VIІ "О бюджете Шолпанского сельского округа Урджарского района на 2022-2024 годы" следующее изменение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Шолпанского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38 378,7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21-356 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12-197/VII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2022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