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41bd" w14:textId="58c4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12-175/VII "О бюджете Бахтинского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21-342/VII.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12-175/VIІ "О бюджете Бахтинского сельского округа Урджарского района на 2022-2024 годы" следующее изменение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Бахтинского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50 743,0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-170,3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21-342/VІI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12-175/VII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