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81b9" w14:textId="59c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11/205-VII "О бюджете города Шар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11/205-VII "О бюджете города Шар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268313,0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247994,0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270809,3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