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0d1ca" w14:textId="ea0d1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28 декабря 2021 года № 11/205-VII "О бюджете города Шар Жарминского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30 сентября 2022 года № 21/315-VII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города Шар Жарминского района на 2022-2024 годы" от 28 декабря 2021 года № 11/187-VІI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Шар Жарминского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258060,9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20034,0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238026,9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260287,2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- 2226,3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2226,3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2226,3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сентября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21/315-VІI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11/205-VІI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Шар Жарминского района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