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77b8" w14:textId="5e2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28 ноября 2022 года № 295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Бородулихинского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29 декабря 2021 года № 447 "Об установлении квоты рабочих мест для инвалидов на 2022 год" (зарегистрировано в Реестре государственной регистрации нормативных правовых актов 2 февраля 2022 года за № 164210).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постановления возложить на заместителя акима района Жаксылыкову Н.М.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без учета рабочих мест на тяжелых работах, работах с вредными, опасными условиями труда (ед.)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рабочих мест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Николая Островского"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"Красный Партизан"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"Коростелевская средняя школа"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Алихана Бокейхана"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п.Жезкент"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"Жезкентская средняя школа"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Владимира Комарова"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Толеубая Аманова"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"Лазарев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Бородулихинского района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"Краснопольская средняя школа"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Мухтара Ауэзова" отдела образования по Бородулихинскому району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"Е.Зайтенов"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поддержки детей, находящихся в трудной жизненной ситуации"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"Семейгидрогеология"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"Новая 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Бородулихинского района" управления здравоохранения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