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77b8" w14:textId="5e2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28 ноября 2022 года № 295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Бородулихинского района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29 декабря 2021 года № 447 "Об установлении квоты рабочих мест для инвалидов на 2022 год" (зарегистрировано в Реестре государственной регистрации нормативных правовых актов 2 февраля 2022 года за № 164210).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возложить на заместителя акима района Жаксылыкову Н.М.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без учета рабочих мест на тяжелых работах, работах с вредными, опасными условиями труда (ед.)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Николая Островского"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"Красный Партизан"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Алихана Бокейхана"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п.Жезкент"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"Жезкентская средняя школа"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Владимира Комарова"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Толеубая Аманова"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"Лазарев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Бородулихинского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Мухтара Ауэзова" отдела образования по Бородулихинскому району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"Е.Зайтенов"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поддержки детей, находящихся в трудной жизненной ситуации"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"Семейгидрогеология"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"Новая 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Бородулихинского района" управления здравоохранения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