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5249" w14:textId="4705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2021 года № 10/201-VІI "О бюджете Майлинского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4 ноября 2022 года № 18/343-VII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Майлинского сельского округа Аягозского районана 2022-2024 годы" от 24 декабря 2021 года № 10/201-VIІ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Майлинского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37445,5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35703,5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37629,6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–184,1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184,1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Аягозского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Аягозского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18/343-VIІ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Аягозского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10/201-VІI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Майлинского сельского округа на 2022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