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d4b2" w14:textId="fccd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18/5-VIІ "О бюджете Кундыздинского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21 ноября 2022 года № 29/12-VII. Утратило силу решением Абайского районного маслихата области Абай от 30 декабря 2022 года № 31/5-VII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18/5-VI "О бюджете Кундыздинского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Кундыздинского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40 266,0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37 962,0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40 596,0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18/5-VII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