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9af5" w14:textId="35c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Киндиктинского сельского округа района Ақсуат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30 декабря 2022 года № 14/4-VII.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Киндиктинского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Киндиктинского сельского округа района Ақсуат на 2023 год установлен объем субвенции, передаваемый из районного бюджета в сумме 29 735,0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Киндиктинского сельского округа района Ақсуат на 2023 год предусмотрены целевые текущие трансферты из районного бюджета в сумме 36 494,5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2,1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ff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