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c3337" w14:textId="30c33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Ақсуат области Абай от 9 ноября 2022 года № 10/3-VII "О бюджете Екпинского сельского округа района Ақсуат на 2022 -2024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Аксуат области Абай от 12 декабря 2022 года № 12/3-VII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Ақсуат области Абай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Ақсуат области Абай "О бюджете Екпинского сельского округа района Ақсуат на 2022 -2024 годы" от 9 ноября 2022 года № 10/3-VII (зарегистрировано в Реестре государственной регистрации нормативных правовых актов под № 174369)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"1.Утвердить бюджет Екпинского сельского округа района Ақсуат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36 812,2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5 245,0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620,0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30 947,2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38 876,4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-2 064,2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2 064,2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2 064,2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Учесть, что в бюджете Екпинского сельского округа района Ақсуат на 2022 год предусмотрены целевые текущие трансферты из районного бюджета в сумме 4 045,3 тысяч тенге.".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Ақсуат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Ақсуат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12/3-VII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Ақсуат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ноября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10/3-VII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Екпинского сельского округа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36 812,2 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5 245,0 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4 495,0 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4 025,0 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30 947,2 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30 947,2 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30 947,2 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38 876,4 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36 149,0 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36 149,0 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36 149,0 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36 149,0 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934,2 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934,2 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934,2 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384,2 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1 693,3 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1 693,3 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1 693,3 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1 693,3 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-2 064,2 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2 064,2 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2 064,2 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2 064,2 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2 064,2 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