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916e" w14:textId="4209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20/129-VIІ 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24 ноября 2022 года № 36/249-VII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2022-2024 годы" от 24 декабря 2021 года № 20/129-VІI (зарегистрировано в Реестре государственной регистрации нормативных правовых актов под № 26223),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57 133 117,3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32 794 771,0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400 125,5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7 555 491,8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16 382 729,0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60 914 316,2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500 118,7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712 789,7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-4 281 317,6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4 281 317,6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7 330 616,0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3 382 053,6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57 133 117,3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7 555 491,8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16 382 724,8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16 382 724,8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60 914 316,2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6 112 632,9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3 895 861,1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3 673 578,6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21 762 012,3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13 379 311,0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12 994 330,4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10 951 724,9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1 287 852,7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9 235 747,9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6 027 997,2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6 027 997,2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-4 281 317,6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4 281 317,6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