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e02f" w14:textId="49fe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Семей от 24 декабря 2021 года № 20/129-VIІ "О бюджете города Семей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14 октября 2022 года № 34/239-VII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 бюджете города Семей на 2022-2024 годы" от 24 декабря 2021 года № 20/129-VІI (зарегистрировано в Реестре государственной регистрации нормативных правовых актов под № 26223),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городской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57 644 249,6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32 794 771,0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400 125,5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7 609 140,4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16 840 212,7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61 998 448,5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-153 692,3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58 978,7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212 671,0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-4 200 506,6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4 200 506,6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7 249 805,0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6 431 352,0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3 382 053,6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октября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34/239-VІI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20/129-VІI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57 644 249,6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32 794 771,0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18 846 196,0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5 302 539,0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13 543 657,0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9 845 758,0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9 845 758,0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3 438 673,0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2 258 665,0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1 006 867,0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400 125,5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7 609 140,4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7 159 140,4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7 159 140,4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16 840 212,7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16 840 208,5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16 840 208,5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61 998 448,5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1 660 291,3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676 542,1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583 883,1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193 815,7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390 067,4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280 912,9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267 234,1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179 421,8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6 924 069,0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4 269 312,0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181 809,8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22 239 874,4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13 618 123,7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13 160 724,7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11 136 265,9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1 429 258,8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290 304,7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290 304,7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167 094,3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5 128 123,0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296 686,8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4 811 236,2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1 442 507,2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1 906 463,2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1 260 295,8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3 493 627,7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3 493 627,7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1 296 836,6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214 440,7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1 978 142,7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1 527 360,6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436 735,3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265 979,3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244 136,3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347 653,7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347 553,7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347 553,7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347 553,7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273 629,2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305 363,2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305 363,2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9 181 633,9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6 406 663,0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6 406 663,0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157 120,6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2 579 792,7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3 669 749,7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2 774 970,9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2 774 970,9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2 643 921,0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1 593 773,0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323 802,6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1 269 970,4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1 030 545,4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910 728,8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16 646 302,3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16 646 302,3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16 646 302,3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15 600 698,0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-153 692,3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-4 200 506,6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4 200 506,6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7 249 805,0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6 431 352,0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3 382 053,6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