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3e30" w14:textId="1323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декабря 2022 года № 31-3.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36 096 011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22 115 373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23 438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1 447 464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12 509 736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36 491 679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53 731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155 250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101 519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449 399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449 399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155 250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209 081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503 230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2023 год в сумме 153 798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бюджетных изъятий из бюджета города, сельских округов в районный бюджет в сумме 2 176 029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910 815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66 976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87 829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116 151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364 741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6 531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27 713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129 575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176 553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268 412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20 733 тысячи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целевые текущие трансферты бюджетам города районного значения, сельских округов, в том числе на: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Карасайского района.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26 декабря 2022 года № 31-3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36 096 011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22 115 373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7 426 022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6 910 169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11 528 449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11 276 132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1 447 464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12 509 736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8 914 717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имущества в коммунальную собственность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сети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26 декабря 2022 года № 31-3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399 456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26 декабря 2022 года № 31-3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6 576 536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