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88db" w14:textId="4ae8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Карасайского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Карасайского районного маслихата Алматинской области от 21 января 2022 года № 16-3. Утратило силу решением Карасайского районного маслихата Алматинской области от 19 января 2023 года № 33-9</w:t>
      </w:r>
    </w:p>
    <w:p>
      <w:pPr>
        <w:spacing w:after="0"/>
        <w:ind w:left="0"/>
        <w:jc w:val="both"/>
      </w:pPr>
      <w:bookmarkStart w:name="z7" w:id="0"/>
      <w:r>
        <w:rPr>
          <w:rFonts w:ascii="Times New Roman"/>
          <w:b w:val="false"/>
          <w:i w:val="false"/>
          <w:color w:val="ff0000"/>
          <w:sz w:val="28"/>
        </w:rPr>
        <w:t xml:space="preserve">
      Сноска. Утратило силу решением Карасайского районного маслихата Алматинской области от 19.01.2023 </w:t>
      </w:r>
      <w:r>
        <w:rPr>
          <w:rFonts w:ascii="Times New Roman"/>
          <w:b w:val="false"/>
          <w:i w:val="false"/>
          <w:color w:val="ff0000"/>
          <w:sz w:val="28"/>
        </w:rPr>
        <w:t>№ 33-9</w:t>
      </w:r>
      <w:r>
        <w:rPr>
          <w:rFonts w:ascii="Times New Roman"/>
          <w:b w:val="false"/>
          <w:i w:val="false"/>
          <w:color w:val="ff0000"/>
          <w:sz w:val="28"/>
        </w:rPr>
        <w:t xml:space="preserve"> (вводится в действие с 1 января 2023 года).</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Указом Президента Республики Казахстан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Указом Президента Республики Казахстан от 3 декабря 2013 года №704 "О внесении изменения в Указ Президента Республики Казахстан от 13 декабря 2021 года </w:t>
      </w:r>
      <w:r>
        <w:rPr>
          <w:rFonts w:ascii="Times New Roman"/>
          <w:b w:val="false"/>
          <w:i w:val="false"/>
          <w:color w:val="000000"/>
          <w:sz w:val="28"/>
        </w:rPr>
        <w:t>№715</w:t>
      </w:r>
      <w:r>
        <w:rPr>
          <w:rFonts w:ascii="Times New Roman"/>
          <w:b w:val="false"/>
          <w:i w:val="false"/>
          <w:color w:val="000000"/>
          <w:sz w:val="28"/>
        </w:rPr>
        <w:t xml:space="preserve"> "Об утверждении Типового регламента маслихата" Карасайский районный маслихат РЕШИЛ:</w:t>
      </w:r>
    </w:p>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Карасайского районного маслихата согласно приложению №1 к настоящему решению.</w:t>
      </w:r>
    </w:p>
    <w:bookmarkEnd w:id="1"/>
    <w:bookmarkStart w:name="z9" w:id="2"/>
    <w:p>
      <w:pPr>
        <w:spacing w:after="0"/>
        <w:ind w:left="0"/>
        <w:jc w:val="both"/>
      </w:pPr>
      <w:r>
        <w:rPr>
          <w:rFonts w:ascii="Times New Roman"/>
          <w:b w:val="false"/>
          <w:i w:val="false"/>
          <w:color w:val="000000"/>
          <w:sz w:val="28"/>
        </w:rPr>
        <w:t xml:space="preserve">
      2. Отменить решение Карасайского районного маслихата от 1 октября 2021 года </w:t>
      </w:r>
      <w:r>
        <w:rPr>
          <w:rFonts w:ascii="Times New Roman"/>
          <w:b w:val="false"/>
          <w:i w:val="false"/>
          <w:color w:val="000000"/>
          <w:sz w:val="28"/>
        </w:rPr>
        <w:t>№ 11-3</w:t>
      </w:r>
      <w:r>
        <w:rPr>
          <w:rFonts w:ascii="Times New Roman"/>
          <w:b w:val="false"/>
          <w:i w:val="false"/>
          <w:color w:val="000000"/>
          <w:sz w:val="28"/>
        </w:rPr>
        <w:t xml:space="preserve"> "Об утверждении регламента Карасайского районного маслихата".</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районного маслихата Абильбекова Кордая.</w:t>
      </w:r>
    </w:p>
    <w:bookmarkEnd w:id="3"/>
    <w:bookmarkStart w:name="z11"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Карасайского районного маслихата от 21 января 2022 года № 16-3</w:t>
            </w:r>
          </w:p>
        </w:tc>
      </w:tr>
    </w:tbl>
    <w:bookmarkStart w:name="z14" w:id="5"/>
    <w:p>
      <w:pPr>
        <w:spacing w:after="0"/>
        <w:ind w:left="0"/>
        <w:jc w:val="left"/>
      </w:pPr>
      <w:r>
        <w:rPr>
          <w:rFonts w:ascii="Times New Roman"/>
          <w:b/>
          <w:i w:val="false"/>
          <w:color w:val="000000"/>
        </w:rPr>
        <w:t xml:space="preserve"> Регламент Карасайского районного маслихата</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Настоящий регламент Карасайского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7"/>
    <w:bookmarkStart w:name="z17" w:id="8"/>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8"/>
    <w:bookmarkStart w:name="z18" w:id="9"/>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9"/>
    <w:bookmarkStart w:name="z19"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20"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21"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22"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3"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4"/>
    <w:bookmarkStart w:name="z24"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5"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6"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7"/>
    <w:bookmarkStart w:name="z27" w:id="18"/>
    <w:p>
      <w:pPr>
        <w:spacing w:after="0"/>
        <w:ind w:left="0"/>
        <w:jc w:val="both"/>
      </w:pPr>
      <w:r>
        <w:rPr>
          <w:rFonts w:ascii="Times New Roman"/>
          <w:b w:val="false"/>
          <w:i w:val="false"/>
          <w:color w:val="000000"/>
          <w:sz w:val="28"/>
        </w:rPr>
        <w:t>
      6. Председатель районной избирательной комиссии открывает первую сессию маслихата и ведет ее до избрания секретаря маслихата. Председатель районной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28"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29" w:id="20"/>
    <w:p>
      <w:pPr>
        <w:spacing w:after="0"/>
        <w:ind w:left="0"/>
        <w:jc w:val="both"/>
      </w:pPr>
      <w:r>
        <w:rPr>
          <w:rFonts w:ascii="Times New Roman"/>
          <w:b w:val="false"/>
          <w:i w:val="false"/>
          <w:color w:val="000000"/>
          <w:sz w:val="28"/>
        </w:rPr>
        <w:t>
      Голосование осуществляется:</w:t>
      </w:r>
    </w:p>
    <w:bookmarkEnd w:id="20"/>
    <w:bookmarkStart w:name="z30"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31" w:id="22"/>
    <w:p>
      <w:pPr>
        <w:spacing w:after="0"/>
        <w:ind w:left="0"/>
        <w:jc w:val="both"/>
      </w:pPr>
      <w:r>
        <w:rPr>
          <w:rFonts w:ascii="Times New Roman"/>
          <w:b w:val="false"/>
          <w:i w:val="false"/>
          <w:color w:val="000000"/>
          <w:sz w:val="28"/>
        </w:rPr>
        <w:t>
      2) поднятием руки;</w:t>
      </w:r>
    </w:p>
    <w:bookmarkEnd w:id="22"/>
    <w:bookmarkStart w:name="z32" w:id="23"/>
    <w:p>
      <w:pPr>
        <w:spacing w:after="0"/>
        <w:ind w:left="0"/>
        <w:jc w:val="both"/>
      </w:pPr>
      <w:r>
        <w:rPr>
          <w:rFonts w:ascii="Times New Roman"/>
          <w:b w:val="false"/>
          <w:i w:val="false"/>
          <w:color w:val="000000"/>
          <w:sz w:val="28"/>
        </w:rPr>
        <w:t>
      3) с использованием бюллетеней.</w:t>
      </w:r>
    </w:p>
    <w:bookmarkEnd w:id="23"/>
    <w:bookmarkStart w:name="z33"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4"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5" w:id="26"/>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6"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7" w:id="28"/>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8"/>
    <w:bookmarkStart w:name="z38"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39" w:id="30"/>
    <w:p>
      <w:pPr>
        <w:spacing w:after="0"/>
        <w:ind w:left="0"/>
        <w:jc w:val="both"/>
      </w:pPr>
      <w:r>
        <w:rPr>
          <w:rFonts w:ascii="Times New Roman"/>
          <w:b w:val="false"/>
          <w:i w:val="false"/>
          <w:color w:val="000000"/>
          <w:sz w:val="28"/>
        </w:rPr>
        <w:t xml:space="preserve">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района. </w:t>
      </w:r>
    </w:p>
    <w:bookmarkEnd w:id="30"/>
    <w:bookmarkStart w:name="z40"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41"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маслихата.</w:t>
      </w:r>
    </w:p>
    <w:bookmarkEnd w:id="32"/>
    <w:bookmarkStart w:name="z42" w:id="33"/>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сессии, а в случае созыва внеочередной сессии – не позднее чем за три дня.</w:t>
      </w:r>
    </w:p>
    <w:bookmarkEnd w:id="33"/>
    <w:bookmarkStart w:name="z43" w:id="3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4"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5"/>
    <w:bookmarkStart w:name="z45" w:id="36"/>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6"/>
    <w:bookmarkStart w:name="z46" w:id="37"/>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7"/>
    <w:bookmarkStart w:name="z47"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48"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9" w:id="40"/>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района.</w:t>
      </w:r>
    </w:p>
    <w:bookmarkEnd w:id="40"/>
    <w:bookmarkStart w:name="z50" w:id="41"/>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1"/>
    <w:bookmarkStart w:name="z51"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52"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3"/>
    <w:bookmarkStart w:name="z53"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4" w:id="45"/>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5" w:id="46"/>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6"/>
    <w:bookmarkStart w:name="z56" w:id="47"/>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7"/>
    <w:bookmarkStart w:name="z57" w:id="48"/>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8"/>
    <w:bookmarkStart w:name="z58" w:id="49"/>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9"/>
    <w:bookmarkStart w:name="z59" w:id="50"/>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50"/>
    <w:bookmarkStart w:name="z60" w:id="51"/>
    <w:p>
      <w:pPr>
        <w:spacing w:after="0"/>
        <w:ind w:left="0"/>
        <w:jc w:val="left"/>
      </w:pPr>
      <w:r>
        <w:rPr>
          <w:rFonts w:ascii="Times New Roman"/>
          <w:b/>
          <w:i w:val="false"/>
          <w:color w:val="000000"/>
        </w:rPr>
        <w:t xml:space="preserve"> Глава 3. Порядок принятия актов маслихата</w:t>
      </w:r>
    </w:p>
    <w:bookmarkEnd w:id="51"/>
    <w:bookmarkStart w:name="z61" w:id="52"/>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3"/>
    <w:bookmarkStart w:name="z63" w:id="54"/>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w:t>
      </w:r>
    </w:p>
    <w:bookmarkEnd w:id="54"/>
    <w:bookmarkStart w:name="z64" w:id="55"/>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пунктом 29 настоящего Регламента. </w:t>
      </w:r>
    </w:p>
    <w:bookmarkEnd w:id="55"/>
    <w:bookmarkStart w:name="z65" w:id="56"/>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6"/>
    <w:bookmarkStart w:name="z66" w:id="57"/>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 района маслихат принимает совместное с ним решение.</w:t>
      </w:r>
    </w:p>
    <w:bookmarkEnd w:id="57"/>
    <w:bookmarkStart w:name="z67" w:id="5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8"/>
    <w:bookmarkStart w:name="z68" w:id="5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9"/>
    <w:bookmarkStart w:name="z69" w:id="6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0"/>
    <w:bookmarkStart w:name="z70" w:id="6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1"/>
    <w:bookmarkStart w:name="z71" w:id="62"/>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2"/>
    <w:bookmarkStart w:name="z72" w:id="63"/>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3"/>
    <w:bookmarkStart w:name="z73" w:id="64"/>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4"/>
    <w:bookmarkStart w:name="z74" w:id="65"/>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5"/>
    <w:bookmarkStart w:name="z75" w:id="66"/>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6"/>
    <w:bookmarkStart w:name="z76" w:id="67"/>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7"/>
    <w:bookmarkStart w:name="z77" w:id="68"/>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8"/>
    <w:bookmarkStart w:name="z78" w:id="69"/>
    <w:p>
      <w:pPr>
        <w:spacing w:after="0"/>
        <w:ind w:left="0"/>
        <w:jc w:val="both"/>
      </w:pPr>
      <w:r>
        <w:rPr>
          <w:rFonts w:ascii="Times New Roman"/>
          <w:b w:val="false"/>
          <w:i w:val="false"/>
          <w:color w:val="000000"/>
          <w:sz w:val="28"/>
        </w:rPr>
        <w:t>
      1)опредложенный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9"/>
    <w:bookmarkStart w:name="z79" w:id="70"/>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0"/>
    <w:bookmarkStart w:name="z80" w:id="71"/>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1"/>
    <w:bookmarkStart w:name="z81" w:id="72"/>
    <w:p>
      <w:pPr>
        <w:spacing w:after="0"/>
        <w:ind w:left="0"/>
        <w:jc w:val="both"/>
      </w:pPr>
      <w:r>
        <w:rPr>
          <w:rFonts w:ascii="Times New Roman"/>
          <w:b w:val="false"/>
          <w:i w:val="false"/>
          <w:color w:val="000000"/>
          <w:sz w:val="28"/>
        </w:rPr>
        <w:t xml:space="preserve">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w:t>
      </w:r>
    </w:p>
    <w:bookmarkEnd w:id="72"/>
    <w:bookmarkStart w:name="z82" w:id="7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3"/>
    <w:bookmarkStart w:name="z83" w:id="74"/>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4"/>
    <w:bookmarkStart w:name="z84" w:id="7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5"/>
    <w:bookmarkStart w:name="z85" w:id="7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6"/>
    <w:bookmarkStart w:name="z86" w:id="7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сельских округов.</w:t>
      </w:r>
    </w:p>
    <w:bookmarkEnd w:id="77"/>
    <w:bookmarkStart w:name="z87" w:id="78"/>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8"/>
    <w:bookmarkStart w:name="z88" w:id="79"/>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9"/>
    <w:bookmarkStart w:name="z89" w:id="80"/>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80"/>
    <w:bookmarkStart w:name="z90" w:id="81"/>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1"/>
    <w:bookmarkStart w:name="z91" w:id="82"/>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w:t>
      </w:r>
    </w:p>
    <w:bookmarkEnd w:id="82"/>
    <w:bookmarkStart w:name="z92" w:id="83"/>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3"/>
    <w:bookmarkStart w:name="z93" w:id="84"/>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4"/>
    <w:bookmarkStart w:name="z94" w:id="85"/>
    <w:p>
      <w:pPr>
        <w:spacing w:after="0"/>
        <w:ind w:left="0"/>
        <w:jc w:val="left"/>
      </w:pPr>
      <w:r>
        <w:rPr>
          <w:rFonts w:ascii="Times New Roman"/>
          <w:b/>
          <w:i w:val="false"/>
          <w:color w:val="000000"/>
        </w:rPr>
        <w:t xml:space="preserve"> Глава 4. Порядок заслушивания отчетов</w:t>
      </w:r>
    </w:p>
    <w:bookmarkEnd w:id="85"/>
    <w:bookmarkStart w:name="z95" w:id="8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района.</w:t>
      </w:r>
    </w:p>
    <w:bookmarkEnd w:id="86"/>
    <w:bookmarkStart w:name="z96" w:id="87"/>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7"/>
    <w:bookmarkStart w:name="z97" w:id="88"/>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района.</w:t>
      </w:r>
    </w:p>
    <w:bookmarkEnd w:id="88"/>
    <w:bookmarkStart w:name="z98" w:id="89"/>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района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9"/>
    <w:bookmarkStart w:name="z99" w:id="90"/>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0"/>
    <w:bookmarkStart w:name="z100" w:id="91"/>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1"/>
    <w:bookmarkStart w:name="z101" w:id="92"/>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2"/>
    <w:bookmarkStart w:name="z102" w:id="9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3"/>
    <w:bookmarkStart w:name="z103" w:id="94"/>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4"/>
    <w:bookmarkStart w:name="z104" w:id="95"/>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5"/>
    <w:bookmarkStart w:name="z105" w:id="96"/>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6"/>
    <w:bookmarkStart w:name="z106" w:id="97"/>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7"/>
    <w:bookmarkStart w:name="z107" w:id="98"/>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8"/>
    <w:bookmarkStart w:name="z108" w:id="99"/>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9"/>
    <w:bookmarkStart w:name="z109" w:id="10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подтверждается протоколом собрания местного сообщества в соответствии со статьей 39-3 Закона.</w:t>
      </w:r>
    </w:p>
    <w:bookmarkEnd w:id="100"/>
    <w:bookmarkStart w:name="z110" w:id="101"/>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1"/>
    <w:bookmarkStart w:name="z111" w:id="102"/>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2"/>
    <w:bookmarkStart w:name="z112" w:id="103"/>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3"/>
    <w:bookmarkStart w:name="z113" w:id="104"/>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4" w:id="105"/>
    <w:p>
      <w:pPr>
        <w:spacing w:after="0"/>
        <w:ind w:left="0"/>
        <w:jc w:val="both"/>
      </w:pPr>
      <w:r>
        <w:rPr>
          <w:rFonts w:ascii="Times New Roman"/>
          <w:b w:val="false"/>
          <w:i w:val="false"/>
          <w:color w:val="000000"/>
          <w:sz w:val="28"/>
        </w:rPr>
        <w:t>
      38. Отчет маслихата района представляется населению не реже одного раза в год на сходах местного сообщества группой депутатов, возглавляемой секретарем маслихата либо лицом, его замещающим, либо председателями постоянных комиссий.</w:t>
      </w:r>
    </w:p>
    <w:bookmarkEnd w:id="105"/>
    <w:bookmarkStart w:name="z115" w:id="106"/>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6"/>
    <w:bookmarkStart w:name="z116" w:id="107"/>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7"/>
    <w:bookmarkStart w:name="z117"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18"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9"/>
    <w:bookmarkStart w:name="z119"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0" w:id="111"/>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избирательной комиссии района,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1" w:id="112"/>
    <w:p>
      <w:pPr>
        <w:spacing w:after="0"/>
        <w:ind w:left="0"/>
        <w:jc w:val="both"/>
      </w:pPr>
      <w:r>
        <w:rPr>
          <w:rFonts w:ascii="Times New Roman"/>
          <w:b w:val="false"/>
          <w:i w:val="false"/>
          <w:color w:val="000000"/>
          <w:sz w:val="28"/>
        </w:rPr>
        <w:t>
      40.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2" w:id="113"/>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3" w:id="114"/>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4" w:id="115"/>
    <w:p>
      <w:pPr>
        <w:spacing w:after="0"/>
        <w:ind w:left="0"/>
        <w:jc w:val="both"/>
      </w:pPr>
      <w:r>
        <w:rPr>
          <w:rFonts w:ascii="Times New Roman"/>
          <w:b w:val="false"/>
          <w:i w:val="false"/>
          <w:color w:val="000000"/>
          <w:sz w:val="28"/>
        </w:rPr>
        <w:t xml:space="preserve">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 </w:t>
      </w:r>
    </w:p>
    <w:bookmarkEnd w:id="115"/>
    <w:bookmarkStart w:name="z125"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26"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27" w:id="118"/>
    <w:p>
      <w:pPr>
        <w:spacing w:after="0"/>
        <w:ind w:left="0"/>
        <w:jc w:val="left"/>
      </w:pPr>
      <w:r>
        <w:rPr>
          <w:rFonts w:ascii="Times New Roman"/>
          <w:b/>
          <w:i w:val="false"/>
          <w:color w:val="000000"/>
        </w:rPr>
        <w:t xml:space="preserve"> Параграф 1. Секретарь маслихата</w:t>
      </w:r>
    </w:p>
    <w:bookmarkEnd w:id="118"/>
    <w:bookmarkStart w:name="z128" w:id="119"/>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9"/>
    <w:bookmarkStart w:name="z129"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0" w:id="12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1"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2" w:id="123"/>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3"/>
    <w:bookmarkStart w:name="z133" w:id="124"/>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4"/>
    <w:bookmarkStart w:name="z134" w:id="125"/>
    <w:p>
      <w:pPr>
        <w:spacing w:after="0"/>
        <w:ind w:left="0"/>
        <w:jc w:val="both"/>
      </w:pPr>
      <w:r>
        <w:rPr>
          <w:rFonts w:ascii="Times New Roman"/>
          <w:b w:val="false"/>
          <w:i w:val="false"/>
          <w:color w:val="000000"/>
          <w:sz w:val="28"/>
        </w:rPr>
        <w:t>
      45. При отсутствии секретаря районного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5" w:id="126"/>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36" w:id="127"/>
    <w:p>
      <w:pPr>
        <w:spacing w:after="0"/>
        <w:ind w:left="0"/>
        <w:jc w:val="both"/>
      </w:pPr>
      <w:r>
        <w:rPr>
          <w:rFonts w:ascii="Times New Roman"/>
          <w:b w:val="false"/>
          <w:i w:val="false"/>
          <w:color w:val="000000"/>
          <w:sz w:val="28"/>
        </w:rPr>
        <w:t xml:space="preserve">
      47.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7"/>
    <w:bookmarkStart w:name="z137"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38" w:id="129"/>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39"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30"/>
    <w:bookmarkStart w:name="z140"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1"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2" w:id="133"/>
    <w:p>
      <w:pPr>
        <w:spacing w:after="0"/>
        <w:ind w:left="0"/>
        <w:jc w:val="both"/>
      </w:pPr>
      <w:r>
        <w:rPr>
          <w:rFonts w:ascii="Times New Roman"/>
          <w:b w:val="false"/>
          <w:i w:val="false"/>
          <w:color w:val="000000"/>
          <w:sz w:val="28"/>
        </w:rPr>
        <w:t xml:space="preserve">
      49.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33"/>
    <w:bookmarkStart w:name="z143" w:id="134"/>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4" w:id="135"/>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5"/>
    <w:bookmarkStart w:name="z145" w:id="136"/>
    <w:p>
      <w:pPr>
        <w:spacing w:after="0"/>
        <w:ind w:left="0"/>
        <w:jc w:val="both"/>
      </w:pPr>
      <w:r>
        <w:rPr>
          <w:rFonts w:ascii="Times New Roman"/>
          <w:b w:val="false"/>
          <w:i w:val="false"/>
          <w:color w:val="000000"/>
          <w:sz w:val="28"/>
        </w:rPr>
        <w:t xml:space="preserve">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p>
    <w:bookmarkEnd w:id="136"/>
    <w:bookmarkStart w:name="z146"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47"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48"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49"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0"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1"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2" w:id="143"/>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153"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56"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57" w:id="148"/>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8"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59"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0"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1" w:id="152"/>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2"/>
    <w:bookmarkStart w:name="z162" w:id="153"/>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63"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64" w:id="155"/>
    <w:p>
      <w:pPr>
        <w:spacing w:after="0"/>
        <w:ind w:left="0"/>
        <w:jc w:val="both"/>
      </w:pPr>
      <w:r>
        <w:rPr>
          <w:rFonts w:ascii="Times New Roman"/>
          <w:b w:val="false"/>
          <w:i w:val="false"/>
          <w:color w:val="000000"/>
          <w:sz w:val="28"/>
        </w:rPr>
        <w:t>
      56.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5"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66"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67" w:id="158"/>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8"/>
    <w:bookmarkStart w:name="z168"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69" w:id="160"/>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60"/>
    <w:bookmarkStart w:name="z170" w:id="161"/>
    <w:p>
      <w:pPr>
        <w:spacing w:after="0"/>
        <w:ind w:left="0"/>
        <w:jc w:val="both"/>
      </w:pPr>
      <w:r>
        <w:rPr>
          <w:rFonts w:ascii="Times New Roman"/>
          <w:b w:val="false"/>
          <w:i w:val="false"/>
          <w:color w:val="000000"/>
          <w:sz w:val="28"/>
        </w:rPr>
        <w:t>
      58.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1"/>
    <w:bookmarkStart w:name="z171"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4"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75"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6"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7"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8"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79"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0"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1"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2"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3" w:id="174"/>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4"/>
    <w:bookmarkStart w:name="z184" w:id="175"/>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5" w:id="176"/>
    <w:p>
      <w:pPr>
        <w:spacing w:after="0"/>
        <w:ind w:left="0"/>
        <w:jc w:val="both"/>
      </w:pPr>
      <w:r>
        <w:rPr>
          <w:rFonts w:ascii="Times New Roman"/>
          <w:b w:val="false"/>
          <w:i w:val="false"/>
          <w:color w:val="000000"/>
          <w:sz w:val="28"/>
        </w:rPr>
        <w:t>
      61. Члены депутатских объединений могут:</w:t>
      </w:r>
    </w:p>
    <w:bookmarkEnd w:id="176"/>
    <w:bookmarkStart w:name="z186"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7"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8"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89"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0" w:id="181"/>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1" w:id="182"/>
    <w:p>
      <w:pPr>
        <w:spacing w:after="0"/>
        <w:ind w:left="0"/>
        <w:jc w:val="left"/>
      </w:pPr>
      <w:r>
        <w:rPr>
          <w:rFonts w:ascii="Times New Roman"/>
          <w:b/>
          <w:i w:val="false"/>
          <w:color w:val="000000"/>
        </w:rPr>
        <w:t xml:space="preserve"> Глава 7. Правила депутатской этики</w:t>
      </w:r>
    </w:p>
    <w:bookmarkEnd w:id="182"/>
    <w:bookmarkStart w:name="z192" w:id="183"/>
    <w:p>
      <w:pPr>
        <w:spacing w:after="0"/>
        <w:ind w:left="0"/>
        <w:jc w:val="both"/>
      </w:pPr>
      <w:r>
        <w:rPr>
          <w:rFonts w:ascii="Times New Roman"/>
          <w:b w:val="false"/>
          <w:i w:val="false"/>
          <w:color w:val="000000"/>
          <w:sz w:val="28"/>
        </w:rPr>
        <w:t>
      63. Депутаты маслихата:</w:t>
      </w:r>
    </w:p>
    <w:bookmarkEnd w:id="183"/>
    <w:bookmarkStart w:name="z193"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4"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5"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6"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7" w:id="188"/>
    <w:p>
      <w:pPr>
        <w:spacing w:after="0"/>
        <w:ind w:left="0"/>
        <w:jc w:val="both"/>
      </w:pPr>
      <w:r>
        <w:rPr>
          <w:rFonts w:ascii="Times New Roman"/>
          <w:b w:val="false"/>
          <w:i w:val="false"/>
          <w:color w:val="000000"/>
          <w:sz w:val="28"/>
        </w:rPr>
        <w:t>
      5) не должны прерывать выступающих.</w:t>
      </w:r>
    </w:p>
    <w:bookmarkEnd w:id="188"/>
    <w:bookmarkStart w:name="z198" w:id="189"/>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199" w:id="190"/>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0" w:id="191"/>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1" w:id="192"/>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2" w:id="193"/>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203"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4" w:id="195"/>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5" w:id="196"/>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6" w:id="197"/>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7"/>
    <w:bookmarkStart w:name="z207" w:id="198"/>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8" w:id="199"/>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09"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0" w:id="201"/>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1"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12"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3" w:id="204"/>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4" w:id="205"/>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15"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