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f2be" w14:textId="90c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2021 года № 14-79 "О бюджете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13 мая 2022 года № 20-117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2022-2024 годы" от 28 декабря 2021 года № 14-79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14 360 342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4 743 856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26 464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163 994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9 426 028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17 213 328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148 948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234 725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3 001 934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3 001 934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1 009 063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"13" мая 2022 года № 20-117 "О внесении изменений в решение Жамбылского районного маслихата от 28 декабря 2021 года № 14-79 "О бюджете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28 декабря 2021 года № 14-79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1 609 776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