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12c6" w14:textId="61b1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29 ноября 2022 года № 30-141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18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типовых правил отлова, временного содержания и умерщвления животных" (зарегистрирован в Реестре государственной регистрации нормативных правовых актов № 28125),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отлова, временного содержания и умерщвления животных по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и постоянную комиссию Алматинского областного маслихата по вопросам сельского хозяйства, земельных отношений, ветеринарии и экологии.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2022 года № __________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на территории населенных пунктов Алматинской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 (далее – Закон), приказом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 в Реестре государственной регистрации нормативных правовых актов № 28125) и определяют порядок отлова, временного содержания и умерщвления животных (собак и кошек) по Алматинской области.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отлова – государственная ветеринарная организация, созданная местными исполнительными органами областей, городов республиканского значения, столицы,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бродячие животные – собаки и кошки, которые не имеют владельца;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Отлов животных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(видеосъемка).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приложению к настоящим Правилам, которые предоставляются по требованию граждан.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отлова обеспечивает сотрудников удостоверением установленного образца, согласно приложению к настоящим Правилам.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 перевозки животных.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животных в пункте временного содержания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Умерщвление животных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типовым правилам отлова, временного содержания и умерщвления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отлова, временного содержания и умерщвления животных (1)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(3)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(6)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г. (7)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г. (8)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посредством базы данных (9)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