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eb97" w14:textId="816e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155 "Об утверждении бюджета Айшуакского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155 "Об утверждении бюджета Айшуакского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- 46354,3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