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0777" w14:textId="aab0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2021 года № 146 "Об утверждении Шалкарского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16 июня 2022 года № 253.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22 декабря 2021 года № 146 "Об утверждении Шалкарского районного бюджета на 2022-2024 годы" (зарегистрированное в Реестре государственной регистрации нормативных правовых актов под № 25943)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Шалкарский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12254101,6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- 3589178,4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- 8220,0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- 8656703,2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- 13220669,7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-29262,0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- 33856,0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-937306,1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- 937306,1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33856,0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966568,1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"204068,8" заменить цифрами "309304,8";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2022 год поступление следующих текущих целевых трансфертов из республиканского бюджета и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гарантированный социальный пакет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субсидирование расходов работодателей для создания специальных рабочих мест для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и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установление доплат к должностному окладу за особые условия труда в государственных организациях культуры управленческому и основному персоналу;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 и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реализацию мер социальной поддержки молодых пециалистов.";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8656696,2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2022 год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Монкебийский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Шетиргизский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