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8b27" w14:textId="cfa8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Табантальского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2022 года № 327.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Табантальского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74 459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2023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Табантальского сельского округа на 2023 год объем субвенции с районного бюджета в сумме 38 685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Табантальского сельского округа на 2023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1 000 в тыс.тенге.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Табантальского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2022 года № 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2022 года № 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2022 года № 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