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c66f" w14:textId="c4fc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Богетсайского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2023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Богетсайского сельского округа на 2023 год объем субвенции с районного бюджета в сумме 61 093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Богетсайского сельского округа на 2023 год поступление целевых текущих трансфертов из районного бюджета в сумме 23 449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Богетсайского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319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2022 года № 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