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879a" w14:textId="01c8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- 2 112 345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1 925 855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- 2 145 048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32 703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32 703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Хромтау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Хромтауского районного маслихата "Об утверждении бюджета города Хромтау на 2023-2025 годы" предусмотреть в бюджете города объем передаваемой субвенции на 2023 год из районного бюджета в сумме 303 846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Хромтауского районного маслихата "Об утверждении бюджета города Хромтау на 2023-2025 годы" учесть в бюджете города на 2023 год из районного бюджета текущий целевой трансферт в сумме 484 563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города Хромтау.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