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d669" w14:textId="8b0d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Хромтауского районного бюджета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декабря 2022 года № 302.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13 020 953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9 963 348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2 959 203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14 562 717,9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169 705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195 009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-1 711 469,9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1 711 469,9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1 659 662,9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по нормативам распределения доходов, установленным областным маслихатом,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поступлением в бюджет города областного значения является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Неналоговыми поступлениями в районный (города областного значения) бюджет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туристские взносы для иностранцев;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в районный (города областного значения) бюджет от продажи основного капитала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трансфертов в районный (города областного значения) бюджет являются трансферты из областного бюджета и бюджетов городов районного значения, сел, поселков,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(города областного значения)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Хромтауского районного маслихата Актюбинской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Хромтауского районного маслихата Актюбинской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2023 год трансферты, изъятие из районного бюджета в областной бюджет 4 727 186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субвенции, передаваемые из районного бюджета в бюджеты города районного значения, сельских округов в сумме 765 295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поступление целевых текущих трансфертов и трансфертов на развитие из Национального фонда и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2023 год поступление кредитов из республиканского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специалистов. Распределение указанных текущих трансфертов определяется на основании постановления районного акимата.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районом бюджете на 2023 год поступление с областного бюджета целевые текущие трансферты и трансферты на развитие: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2023 год в сумме 105 000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23 декабря 2022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14 562 717,9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 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 для животных, центров временного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- 1 711 469,9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23 декабря 2022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а также содержащимися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а также содержащимися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23 декабря 2022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а также содержащимися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