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3abd" w14:textId="74a3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дополнении в решение Хромтауского районного маслихата от 30 декабря 2021 года № 172 "Об утверждении бюджета Табантальского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15 июня 2022 года № 237.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Табантальского сельского округа на 2022-2024 годы" от 30 декабря 2021 года № 172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Табантальского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61 972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15 июня 2022 года 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30 декабря 2021 года № 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Табантальского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