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8d5" w14:textId="0e0b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160 "Об утверждении бюджета города Хромтау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декабря 2021 года № 160 "Об утверждении бюджета города Хромтау на 2022-2024 годы"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1 515 141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1 357 211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- 1 544 822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