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04d" w14:textId="7045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146 263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133 930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города Темира в сумме 22 913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2023 год поступления целевых текущих трансфертов из районного бюджета в сумме 111 017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