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e87b" w14:textId="ee1e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Таскопинского сельского округа в сумме 28 801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2023 год поступления целевых текущих трансфертов из районного бюджета в сумме 11942,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