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905" w14:textId="edc6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Жаксымайского сельского округа в сумме 23597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2023 год поступления целевых текущих трансфертов из областного бюджета в сумме 74 951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Жаксымайского сельского округа на 2023 год поступления целевых текущих трансфертов из районного бюджета в сумме 16 240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