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0bd7" w14:textId="f870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155 "Об утверждении бюджета Таскопинского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2022 года № 259.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155 "Об утверждении бюджета Таскопинского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35 480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53 628,1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2022 год поступления целевых текущих трансфертов из республиканского бюджета в сумме 910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Таскопинского сельского округа на 2022 год поступления целевых текущих трансфертов из районного бюджета в сумме 15 630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2022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