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f639" w14:textId="cc0f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Батпаккольского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декабря 2022 года № 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Батпаккольского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77 693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82 557,8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-4 864,8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4 864,8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в бюджете Батпаккольского сельского округа на 2023 год объем субвенций, передаваемые из районного бюджета в сумме 28 851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Батпаккольского сельского округа на 2023 год объем целевых текущих трансфертов, передаваемые из районного бюджета в сумме 7 213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