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3fa6" w14:textId="5a93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2021 года № 122 "Об утверждении Мугалжарского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ноября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2022-2024 годы" от 22 декабря 2021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16 553 695,5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12 223 973,1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4 270 126,4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–17 352 897,6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- 818 004,1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818 004,1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117 784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802 402,1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целевых текущих трансфертов и трансфертов на развитие из республиканского бюджета и размер гарантированного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жилья коммунального жилищного фонда для работающей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районом бюджете на 2022 год поступление с областного бюджета целевые текущие трансферты и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а техническое обслуживание объектов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12 223 973,1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681 753,9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