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d2d7" w14:textId="d5cd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2021 года № 122 "Об утверждении Мугалжарского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июня 2022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2022-2024 годы" от 22 декабря 2021 года № 122 (зарегистрированное в Реестре государственной регистрации нормативных правовых актов под № 26078)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16 877 278,3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12 255 650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4 578 137,3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–17 679 680,4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- 897 431,1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897 431,1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802 402,1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целевых текущих трансфертов и трансфертов на развитие из республиканского бюджета и размер гарантированного трансферта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жилья коммунального жилищного фонда для работающей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районом бюджете на 2022 год поступление с областного бюджета целевые текущие трансферты и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2022 год в сумме – 10 045,5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4 578 137,3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4 578 034,8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4 578 034,8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17 679 680,4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- 897 431,1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