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acbc" w14:textId="fcda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10 марта 2021 года № 17 "Об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2022 года № 176. Утратило силу решением Мугалжарского районного маслихата Актюбинской области от 29 мая 2025 года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29.05.2025 № 386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 от 10 марта 2021 года № 17 (зарегистрированное в Реестре государственной регистрации нормативных правовых актов под № 8113)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структурного подразделения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