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85ae" w14:textId="c708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Жарсайского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- 36686,3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- 35168,3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- 36894,3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Жарсайского сельского округа на 2023 год объемы субвенций, передаваемых из районного бюджета в сумме 24 072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2023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и средний ремонт автомобильных дорог в селах городских и сельских округов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