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afbd" w14:textId="49aa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Акрапского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декабря 2022 года № 278.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Акрапского сельского округа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- 38 299,3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- 36 649,3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- 38 985,3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19.10.2023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Акрапского сельского округа на 2023 год объемы субвенций, передаваемых из районного бюджета в сумме 19 447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2023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19.10.2023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2024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