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b105" w14:textId="333b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Кобдинского районного бюджета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21 декабря 2022 года № 260.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Кобдинский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9 214 413,6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- 1 035 003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8 146 784,6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9 304 922,2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- 36 643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- 67 693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- 53 865,6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53 865,6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- 31 050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- 67 693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90 508,6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право занятия отдельными видами деятельности (сбор за выдачу лицензий на занятие отдельными видами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2023 год объемы субвенций, передаваемых из областного бюджета в сумме 1 726 156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2023 год объемы субвенций, передаваемых из районного бюджета в бюджеты сельских округов в сумме 464 362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Акрапскому сельскому округу - 19 447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Бегалинскому сельскому округу - 27 209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Бестаускому сельскому округу - 22 350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И.Бильтабанова - 25 039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Булакскому сельскому округу - 28 106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Жарсайскому сельскому округу - 24 072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Жарыкскому сельскому округу - 24 649 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Жиренкопинскому сельскому округу - 23 568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сельскому округу - 89 580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И.Курманова - 28 664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- 16 525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Отекскому сельскому округу - 26 977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Сарбулакскому сельскому округу - 25 590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Сугалинскому сельскому округу - 24 565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Талдысайскому сельскому округу - 27 924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Терисакканскому сельскому округу - 30 097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изложен в новой редакции на русском языке, текст на казахском языке не меняется решением Кобдинского районного маслихата Актюбинской области от 27.04.2023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2023 год поступления трансфертов на развитие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индустриальной инфраструктуры в рамках национального проекта по развитию предпринимательства на 2021-2025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социальной и инженерной инфраструктуры в сельских населенных пунктах в рамках проекта "Ауыл –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Кобдинского районного маслихата Актюбинской области от 15.06.2023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2023 год поступление целевых текущих трансфертов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районном бюджете на 2023 год поступления трансфертов на развитие из Национального фонда Республика Казахстан: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Кобдинского районного маслихата Актюбинской области от 27.04.2023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Кобдинского районного маслихата Актюбинской области от 15.06.2023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в районном бюджете на 2023 год поступление целевого текущего трансферта из Национального фонда Республика Казахстан: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Кобдинского районного маслихата Актюбинской области от 27.04.2023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Кобдинского районного маслихата Актюбинской области от 15.06.2023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2023 год в сумме 100 829,2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Кобдинского районного маслихата Актюбинской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Секретарь Кобдинского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районного маслихата </w:t>
      </w:r>
      <w:r>
        <w:rPr>
          <w:rFonts w:ascii="Times New Roman"/>
          <w:b/>
          <w:i w:val="false"/>
          <w:color w:val="000000"/>
          <w:sz w:val="28"/>
        </w:rPr>
        <w:t>      Ж. Ергалиев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260 от 21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Кобдинский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9214413,6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предпринимательство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260 от 21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Кобдинский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260 от 21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Кобдинский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