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f526" w14:textId="1ebf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Кемпирсайского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декабря 2022 года № 225.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Кемпирсайского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43444,2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37822,2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- 43720,3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Каргалинского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2023 год субвенции, передаваемые из районного бюджета в сумме – 32317,0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сельского округа на 2023 год поступление целевых текущих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Каргалинского районного маслихата Актюбинской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Каргалинского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Кемпирсайского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30 декабря 2022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Кемпирсайского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30 декабря 2022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Кемпирсайского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