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aca4" w14:textId="8eca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- 116915,0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- 118008,8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- 1093,8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52206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–в редакции решения Каргалинского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