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653d" w14:textId="6986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30 декабря 2021 года № 93 "Об утверждении бюджета Бадамшинского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8 апреля 2022 года № 131.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2022-2024 годы" от 30 декабря 2021 года № 93 следующие изменения и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"94789" заменить цифрами "98959,3",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"83839" заменить цифрами "88009,3";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"94789" заменить цифрами "103199,6";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цифру "0" заменить цифрами "-4240,3";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цифру "0" заменить цифрами "4240,3";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4240,3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8 апреля 2022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