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2975" w14:textId="1c52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Аманкольского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30 декабря 2022 года № 198.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Аманкольского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24 819,8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10 952,8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46 101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- 21 281,2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–21 281,2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- 21 281,2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22.05.2023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2022 года "Об утверждении Иргизского районного бюджета на 2023 – 2025 годы" №187 на 2023 год предусмотрена субвенция, передаваемая из районного бюджета в бюджет Аманкольского сельского округа в сумме 9 731 тысяча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Аманкольского сельского округа на 2023 год поступление текущих целевых трансфертов из районного бюджета: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3 296 тысяч тенге – на выплату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800 тысяч тенге-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Тұрымов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30 декабря 2022 года № 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22.05.2023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- 21 281,2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30 декабря 2022 года № 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30 декабря 2022 года № 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