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e5e" w14:textId="21ad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2021 года № 84 "Об утверждении Иргизского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19 декабря 2022 года № 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2022-2024 годы" от 21 декабря 2021 года № 84 (зарегистрировано в реестре государственной регистрации нормативных правовых актов под № 26020)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6 432 747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746 806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5 679 532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6 727 198,4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20 784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-315 235,4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бюджета–315 235,4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41 351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294 451,4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текущих целевых трансфертов из республиканского бюджета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72 301 тысяча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10 814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тысяч тенге –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13 203 тысячи тенге - на повышение заработной платы работников государственных организаций: организаций надомного обслуживания,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69 899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21 344 тысячи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706 709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178 968 тысяч тенге -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 тысяч тенге - на повышение эффективности деятельности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5 050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12 860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4 046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10 372 тысячи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10 535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300 784 тысячи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165 246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167 424 тысячи тенге – на строительство и (или) реконструкцию жилья коммунального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87 569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77 092 тысячи тенге -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6 190 тысяч тенге - на приобретение автотранспорта для призывного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декабря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21 декабря 2021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6 432 747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5 669 513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552 169,6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Государтсвенной программы поддержки и развития бизнеса "Дорожная карта бизнеса- 2025"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-315 235,4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