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d6db" w14:textId="9ddd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Маржанбулакского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28 декабря 2022 года № 261.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Маржанбулакского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2023 год в следующих объемах: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925 774,8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911 737,8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931 507,3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- 5 732,5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5 732,5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5 732,5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13.12.2023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2023 год субвенции, передаваемые из районного бюджета в сумме 55 346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районного бюджета в бюджет сельского округа на 2023 год: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двух должностных окладов в год для премирования по результатам оценки деятельности админстративных государственных служащих – 3 709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капитальные расходы государственного органа - 1 000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и средний ремонт автомобильных дорог в городах районного значения, селах, поселках, сельских округах – 449,4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Алгинского районного маслихата Актюбинской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13.12.2023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925 774,8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911 737,8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911 737,8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911 737,8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28 декабря 2022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28 декабря 2022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