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9c1" w14:textId="7324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15 декабря 2021 года № 109 "Об утверждении Алгинского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 сентября 2022 года № 193.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2022-2024 годы" от 15 декабря 2021 года № 109 (зарегистрированное в реестре государственной регистрации нормативных правовых актов под № 25944)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Алгинский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- 11 513 161,2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1 960 989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- 67 461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9 479 143,2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- 12 068 524,3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68 184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- 68 184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- 601 980,1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601 980,1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623 547,1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районном бюджете на 2022 год поступление целевых текущих трансфертов и трансфертов на развитие из Национального фонда и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 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обеспечение прав и улучшение качества жизни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повышение эффективности деятельности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 сентября 2022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15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9 479 143,2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9 479 120,2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12 068 524,3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лицам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