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e8b" w14:textId="4aa0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2021 года № 109 "Об утверждении Алгинского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 июня 2022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2022-2024 годы" от 15 декабря 2021 года № 109 (зарегистрированное в реестре государственной регистрации нормативных правовых актов под № 25944)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Алгинский районный бюджет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- 11 694 923,2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- 67 461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9 660 905,2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- 12 250 286,3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68 184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- 68 184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- 601 980,1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601 980,1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623 547,1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2022 год поступление целевых текущих трансфертов и трансфертов на развитие из Национального фонда и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услуги по замене и настройке речевых процессоров к кохлеарным имплантам.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определяется на основании постановления акимата района.";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кредитов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 в районном бюджете на 2022 год поступление целевых текущих трансфертов и трансфертов на развитие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9 660 905,2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9 660 882,2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