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0d43d" w14:textId="f30d4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Бурабайского районного маслихата от 28 декабря 2021 года № 7С-17/5 "О бюджете Зеленоборского сельского округа Бурабайского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13 сентября 2022 года № 7С-27/6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от 28 декабря 2021 года № 7С-17/5 "О бюджете Зеленоборского сельского округа Бурабайского района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Зеленоборского сельского округа Бурабайского района на 2022-2024 годы,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53254,0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15100,0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37154,0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56939,5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-3685,5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3685,5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редакции, текст на казахском языке не меняется: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Предусмотреть повышенные на двадцать пять процентов должностные оклады и тарифные ставки специалистам в области социального обеспечения, культуры, спорта, являющимся гражданскими служащими и работающим в сельской местности Зеленоборского сельского округа Бурабайского района, по сравнению с окладами и ставками гражданскими служащими, занимающихся этими видами деятельности в городских условиях.".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7С-27/6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7С-17/5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Зеленоборского сельского округа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районного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погребения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