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e30d" w14:textId="498e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7С-17/1 "О бюджете города Щучинска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апреля 2022 года № 7С-21/2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7С-17/1 "О бюджете города Щучинска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2022-2024 годы, согласно приложениям 1,2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701 408,0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214 801,0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717 288,4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15 880,4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2022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