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35db" w14:textId="2db3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22 декабря 2021 года № 7С-17/2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 сентября 2022 года № 7С-28/2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2022-2024 годы" от 22 декабря 2021 года № 7С-17/2 (зарегистрировано в Реестре государственной регистрации нормативных правовых актов № 26026)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5 119 949,4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1 326 441,8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6 715,9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16 119,2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3 770 672,5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5 513 343,6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117 790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56 009,8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56 009,8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(-567 194)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567 194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7С-28/2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7С-17/2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2021 года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7С-28/2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7С-17/2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2021 года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"Серебряный возраст"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 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подъездной дороги в селе Ключи сельского округа Бозайгыр Шортандинского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7С-28/2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7С-17/2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2021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828190,3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установки для очистки воды на водозаборных сооружениях хозяйственно-питьевого назначения поселка Жолымбет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уставного капитала государственного коммунального предприятия на праве хозяйственного ведения "Шортанды Су" при акимате Шортандинского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7С-28/2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7С-17/2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2021 года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Петровском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поселка Шортанды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сельском округе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