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fcfb" w14:textId="2a5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22 декабря 2021 года № 7С-17/2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 июня 2022 года № 7С-25/2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2022-2024 годы" от 22 декабря 2021 года № 7С-17/2 (зарегистрировано в Реестре государственной регистрации нормативных правовых актов № 26026)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4 905 377,8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1 263 441,8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3 619 109,2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5 296 629,8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(-567 194)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567 194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